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096AF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096AF1">
        <w:rPr>
          <w:rFonts w:ascii="Times New Roman" w:hAnsi="Times New Roman" w:cs="Times New Roman"/>
          <w:b/>
          <w:sz w:val="24"/>
          <w:szCs w:val="24"/>
        </w:rPr>
        <w:t>ОБЩАЯ ИНФОРМАЦИЯ О ТЕНДЕРЕ.</w:t>
      </w:r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1824">
        <w:rPr>
          <w:rFonts w:ascii="Times New Roman" w:hAnsi="Times New Roman" w:cs="Times New Roman"/>
          <w:sz w:val="24"/>
          <w:szCs w:val="24"/>
        </w:rPr>
        <w:t xml:space="preserve">№ </w:t>
      </w:r>
      <w:r w:rsidR="00096AF1">
        <w:rPr>
          <w:rFonts w:ascii="Times New Roman" w:hAnsi="Times New Roman" w:cs="Times New Roman"/>
          <w:sz w:val="24"/>
          <w:szCs w:val="24"/>
        </w:rPr>
        <w:t>6268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F52622" w:rsidRPr="00F526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 w:rsidR="00096AF1" w:rsidRPr="00096AF1">
        <w:rPr>
          <w:rFonts w:ascii="Times New Roman" w:hAnsi="Times New Roman" w:cs="Times New Roman"/>
          <w:b/>
          <w:sz w:val="24"/>
          <w:szCs w:val="24"/>
        </w:rPr>
        <w:t>комплекта контрольных грузов для ЦР АО "КТК-Р"</w:t>
      </w:r>
      <w:r w:rsidR="00096AF1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A81FE0" w:rsidRDefault="00502287" w:rsidP="00A81F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A81FE0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6AF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6AF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6AF1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4D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6187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824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22A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4DB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1FE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62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8DEA9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C8E258-62D1-4F80-AEE1-90994BA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49</cp:revision>
  <cp:lastPrinted>2015-04-07T13:30:00Z</cp:lastPrinted>
  <dcterms:created xsi:type="dcterms:W3CDTF">2016-11-10T08:21:00Z</dcterms:created>
  <dcterms:modified xsi:type="dcterms:W3CDTF">2024-04-15T06:23:00Z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